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4B2B" w:rsidRDefault="00AD4B2B" w:rsidP="00AD4B2B">
      <w:pPr>
        <w:pStyle w:val="a3"/>
        <w:keepNext/>
        <w:spacing w:line="276" w:lineRule="auto"/>
        <w:ind w:firstLine="6237"/>
        <w:jc w:val="lef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Утверждено</w:t>
      </w:r>
    </w:p>
    <w:p w:rsidR="00AD4B2B" w:rsidRDefault="00AD4B2B" w:rsidP="00AD4B2B">
      <w:pPr>
        <w:pStyle w:val="a3"/>
        <w:keepNext/>
        <w:spacing w:line="276" w:lineRule="auto"/>
        <w:ind w:left="6237" w:firstLine="0"/>
        <w:jc w:val="left"/>
        <w:rPr>
          <w:rFonts w:ascii="Times New Roman" w:hAnsi="Times New Roman"/>
          <w:sz w:val="24"/>
          <w:szCs w:val="24"/>
        </w:rPr>
      </w:pPr>
      <w:r w:rsidRPr="007E1C09">
        <w:rPr>
          <w:rFonts w:ascii="Times New Roman" w:hAnsi="Times New Roman"/>
          <w:sz w:val="24"/>
          <w:szCs w:val="24"/>
        </w:rPr>
        <w:t xml:space="preserve">Приказом Уральского </w:t>
      </w:r>
    </w:p>
    <w:p w:rsidR="00AD4B2B" w:rsidRDefault="00AD4B2B" w:rsidP="00AD4B2B">
      <w:pPr>
        <w:pStyle w:val="a3"/>
        <w:keepNext/>
        <w:spacing w:line="276" w:lineRule="auto"/>
        <w:ind w:left="6237" w:firstLine="0"/>
        <w:jc w:val="left"/>
        <w:rPr>
          <w:rFonts w:ascii="Times New Roman" w:hAnsi="Times New Roman"/>
          <w:sz w:val="24"/>
          <w:szCs w:val="24"/>
        </w:rPr>
      </w:pPr>
      <w:r w:rsidRPr="007E1C09">
        <w:rPr>
          <w:rFonts w:ascii="Times New Roman" w:hAnsi="Times New Roman"/>
          <w:sz w:val="24"/>
          <w:szCs w:val="24"/>
        </w:rPr>
        <w:t xml:space="preserve">управления Ростехнадзора </w:t>
      </w:r>
    </w:p>
    <w:p w:rsidR="00AD4B2B" w:rsidRPr="007E1C09" w:rsidRDefault="00AD4B2B" w:rsidP="00AD4B2B">
      <w:pPr>
        <w:pStyle w:val="a3"/>
        <w:keepNext/>
        <w:spacing w:line="276" w:lineRule="auto"/>
        <w:ind w:left="6237" w:firstLine="0"/>
        <w:jc w:val="left"/>
        <w:rPr>
          <w:rFonts w:ascii="Times New Roman" w:hAnsi="Times New Roman"/>
          <w:sz w:val="24"/>
          <w:szCs w:val="24"/>
        </w:rPr>
      </w:pPr>
      <w:r w:rsidRPr="007E1C09">
        <w:rPr>
          <w:rFonts w:ascii="Times New Roman" w:hAnsi="Times New Roman"/>
          <w:sz w:val="24"/>
          <w:szCs w:val="24"/>
        </w:rPr>
        <w:t>от 28.03.2024 № ПР-332-15</w:t>
      </w:r>
      <w:r>
        <w:rPr>
          <w:rFonts w:ascii="Times New Roman" w:hAnsi="Times New Roman"/>
          <w:sz w:val="24"/>
          <w:szCs w:val="24"/>
        </w:rPr>
        <w:t>6</w:t>
      </w:r>
      <w:r w:rsidRPr="007E1C09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о</w:t>
      </w:r>
    </w:p>
    <w:p w:rsidR="00AD4B2B" w:rsidRDefault="00AD4B2B" w:rsidP="001E194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E194E" w:rsidRPr="001E194E" w:rsidRDefault="001E194E" w:rsidP="001E194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</w:t>
      </w:r>
      <w:r w:rsidRPr="001E194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роект доклада о правоприменительной практике контрольной (надзорной) деятельности в </w:t>
      </w:r>
      <w:r w:rsidR="00F901EB">
        <w:rPr>
          <w:rFonts w:ascii="Times New Roman" w:eastAsia="Times New Roman" w:hAnsi="Times New Roman"/>
          <w:b/>
          <w:sz w:val="28"/>
          <w:szCs w:val="28"/>
          <w:lang w:eastAsia="ru-RU"/>
        </w:rPr>
        <w:t>Уральском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управлении </w:t>
      </w:r>
      <w:r w:rsidRPr="001E194E">
        <w:rPr>
          <w:rFonts w:ascii="Times New Roman" w:eastAsia="Times New Roman" w:hAnsi="Times New Roman"/>
          <w:b/>
          <w:sz w:val="28"/>
          <w:szCs w:val="28"/>
          <w:lang w:eastAsia="ru-RU"/>
        </w:rPr>
        <w:t>Федеральной служб</w:t>
      </w:r>
      <w:r w:rsidR="00570F16">
        <w:rPr>
          <w:rFonts w:ascii="Times New Roman" w:eastAsia="Times New Roman" w:hAnsi="Times New Roman"/>
          <w:b/>
          <w:sz w:val="28"/>
          <w:szCs w:val="28"/>
          <w:lang w:eastAsia="ru-RU"/>
        </w:rPr>
        <w:t>ы</w:t>
      </w:r>
      <w:r w:rsidRPr="001E194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по экологическому, технологическому и атомному надзору при осуществлении </w:t>
      </w:r>
      <w:r w:rsidRPr="001E194E">
        <w:rPr>
          <w:rFonts w:ascii="Times New Roman" w:eastAsia="Times New Roman" w:hAnsi="Times New Roman"/>
          <w:b/>
          <w:sz w:val="28"/>
          <w:szCs w:val="28"/>
          <w:shd w:val="clear" w:color="auto" w:fill="FFFFFF"/>
          <w:lang w:eastAsia="ru-RU"/>
        </w:rPr>
        <w:t xml:space="preserve">федерального государственного лицензионного контроля (надзора) </w:t>
      </w:r>
      <w:r w:rsidR="0028086C" w:rsidRPr="0028086C">
        <w:rPr>
          <w:rFonts w:ascii="Times New Roman" w:eastAsia="Times New Roman" w:hAnsi="Times New Roman"/>
          <w:b/>
          <w:sz w:val="28"/>
          <w:szCs w:val="28"/>
          <w:shd w:val="clear" w:color="auto" w:fill="FFFFFF"/>
          <w:lang w:eastAsia="ru-RU"/>
        </w:rPr>
        <w:t xml:space="preserve">за деятельностью, связанной с обращением </w:t>
      </w:r>
      <w:proofErr w:type="gramStart"/>
      <w:r w:rsidR="0028086C" w:rsidRPr="0028086C">
        <w:rPr>
          <w:rFonts w:ascii="Times New Roman" w:eastAsia="Times New Roman" w:hAnsi="Times New Roman"/>
          <w:b/>
          <w:sz w:val="28"/>
          <w:szCs w:val="28"/>
          <w:shd w:val="clear" w:color="auto" w:fill="FFFFFF"/>
          <w:lang w:eastAsia="ru-RU"/>
        </w:rPr>
        <w:t>взрывчатых</w:t>
      </w:r>
      <w:proofErr w:type="gramEnd"/>
      <w:r w:rsidR="0028086C" w:rsidRPr="0028086C">
        <w:rPr>
          <w:rFonts w:ascii="Times New Roman" w:eastAsia="Times New Roman" w:hAnsi="Times New Roman"/>
          <w:b/>
          <w:sz w:val="28"/>
          <w:szCs w:val="28"/>
          <w:shd w:val="clear" w:color="auto" w:fill="FFFFFF"/>
          <w:lang w:eastAsia="ru-RU"/>
        </w:rPr>
        <w:t xml:space="preserve"> материалов промышленного назначения </w:t>
      </w:r>
      <w:r w:rsidRPr="001E194E">
        <w:rPr>
          <w:rFonts w:ascii="Times New Roman" w:eastAsia="Times New Roman" w:hAnsi="Times New Roman"/>
          <w:b/>
          <w:sz w:val="28"/>
          <w:szCs w:val="28"/>
          <w:shd w:val="clear" w:color="auto" w:fill="FFFFFF"/>
          <w:lang w:eastAsia="ru-RU"/>
        </w:rPr>
        <w:t>за 2023 год</w:t>
      </w:r>
    </w:p>
    <w:p w:rsidR="001E194E" w:rsidRDefault="001E194E" w:rsidP="001E194E">
      <w:pPr>
        <w:suppressAutoHyphens/>
        <w:spacing w:after="0" w:line="360" w:lineRule="auto"/>
        <w:jc w:val="both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</w:p>
    <w:p w:rsidR="0028086C" w:rsidRPr="0028086C" w:rsidRDefault="0028086C" w:rsidP="0028086C">
      <w:pPr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8086C">
        <w:rPr>
          <w:rFonts w:ascii="Times New Roman" w:eastAsia="Times New Roman" w:hAnsi="Times New Roman"/>
          <w:sz w:val="28"/>
          <w:szCs w:val="28"/>
          <w:lang w:eastAsia="ru-RU"/>
        </w:rPr>
        <w:t>1. Анализ проведенных территориальным органом контрольных (надзорных) мероприятий, носящих как плановый, так и внеплановый характер (количество, структура, динамика).</w:t>
      </w:r>
    </w:p>
    <w:p w:rsidR="0028086C" w:rsidRPr="0028086C" w:rsidRDefault="0028086C" w:rsidP="0028086C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8086C">
        <w:rPr>
          <w:rFonts w:ascii="Times New Roman" w:eastAsia="Times New Roman" w:hAnsi="Times New Roman"/>
          <w:sz w:val="28"/>
          <w:szCs w:val="28"/>
          <w:lang w:eastAsia="ru-RU"/>
        </w:rPr>
        <w:t xml:space="preserve">В 2023 году </w:t>
      </w:r>
      <w:r w:rsidR="00F901EB">
        <w:rPr>
          <w:rFonts w:ascii="Times New Roman" w:eastAsia="Times New Roman" w:hAnsi="Times New Roman"/>
          <w:sz w:val="28"/>
          <w:szCs w:val="28"/>
          <w:lang w:eastAsia="ru-RU"/>
        </w:rPr>
        <w:t>в рамках осуществления контрольной (надзорной) деятельности проведено 30 проверок, из них плановых – 30.</w:t>
      </w:r>
    </w:p>
    <w:p w:rsidR="0028086C" w:rsidRDefault="0028086C" w:rsidP="0028086C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8086C">
        <w:rPr>
          <w:rFonts w:ascii="Times New Roman" w:eastAsia="Times New Roman" w:hAnsi="Times New Roman"/>
          <w:sz w:val="28"/>
          <w:szCs w:val="28"/>
          <w:lang w:eastAsia="ru-RU"/>
        </w:rPr>
        <w:t>2. Статистика типовых и массовых нарушений обязательных требований по однородным группам поднадзорных субъектов (объектов), выявленных территориальным органом.</w:t>
      </w:r>
    </w:p>
    <w:p w:rsidR="00075A29" w:rsidRDefault="00075A29" w:rsidP="0028086C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 типичным нарушениям обязательных требований в рамках федерального государственного лицензионного контроля (надзора) следует отнести:</w:t>
      </w:r>
    </w:p>
    <w:p w:rsidR="00075A29" w:rsidRDefault="00075A29" w:rsidP="0028086C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отсутствие технических устройств;</w:t>
      </w:r>
    </w:p>
    <w:p w:rsidR="00075A29" w:rsidRPr="0028086C" w:rsidRDefault="00075A29" w:rsidP="0028086C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отсутствие аттестации у назначенных лиц, ответственных за безопасное проведение работ при производстве, хранении и применении взрывчатых материалов промышленного назначения.</w:t>
      </w:r>
    </w:p>
    <w:p w:rsidR="00F901EB" w:rsidRDefault="00F901EB" w:rsidP="0028086C">
      <w:pPr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901EB">
        <w:rPr>
          <w:rFonts w:ascii="Times New Roman" w:eastAsia="Times New Roman" w:hAnsi="Times New Roman"/>
          <w:sz w:val="28"/>
          <w:szCs w:val="28"/>
          <w:lang w:eastAsia="ru-RU"/>
        </w:rPr>
        <w:t xml:space="preserve">Все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Pr="00F901EB">
        <w:rPr>
          <w:rFonts w:ascii="Times New Roman" w:eastAsia="Times New Roman" w:hAnsi="Times New Roman"/>
          <w:sz w:val="28"/>
          <w:szCs w:val="28"/>
          <w:lang w:eastAsia="ru-RU"/>
        </w:rPr>
        <w:t xml:space="preserve"> нарушений, выявленных в ходе проведения проверочных мероприятий, относятся к нарушениям соблюдения лицензиатами лицензионных требований и условий.</w:t>
      </w:r>
    </w:p>
    <w:p w:rsidR="0028086C" w:rsidRPr="0028086C" w:rsidRDefault="0028086C" w:rsidP="0028086C">
      <w:pPr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8086C">
        <w:rPr>
          <w:rFonts w:ascii="Times New Roman" w:eastAsia="Times New Roman" w:hAnsi="Times New Roman"/>
          <w:sz w:val="28"/>
          <w:szCs w:val="28"/>
          <w:lang w:eastAsia="ru-RU"/>
        </w:rPr>
        <w:t>3. Обобщенный анализ возможных причин возникновения типовых и массовых нарушений обязательных требований, выявленных территориальным органом.</w:t>
      </w:r>
    </w:p>
    <w:p w:rsidR="00F901EB" w:rsidRDefault="00F901EB" w:rsidP="0028086C">
      <w:pPr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901EB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В качестве возможной причины выявленных нарушений может рассматриваться формальный подход к осуществлению контроля со стороны организаций за соблюдением лицензионных требований (в том числе с учётом изменений, вносимых в нормативно-правовые документы).</w:t>
      </w:r>
    </w:p>
    <w:p w:rsidR="0028086C" w:rsidRPr="0028086C" w:rsidRDefault="0028086C" w:rsidP="0028086C">
      <w:pPr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8086C">
        <w:rPr>
          <w:rFonts w:ascii="Times New Roman" w:eastAsia="Times New Roman" w:hAnsi="Times New Roman"/>
          <w:sz w:val="28"/>
          <w:szCs w:val="28"/>
          <w:lang w:eastAsia="ru-RU"/>
        </w:rPr>
        <w:t>4. Рекомендации по возможным мероприятиям, направленным на устранение типовых и массовых нарушений обязательных требований, выявленных территориальным органом.</w:t>
      </w:r>
    </w:p>
    <w:p w:rsidR="0028086C" w:rsidRPr="0028086C" w:rsidRDefault="0028086C" w:rsidP="0028086C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8086C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Четкое соблюдение действующих обязательных требований поднадзорными организациями, а также разрешение возникающих проблемных вопросов, касающихся предъявляемых требований в области обращения взрывчатых материалов промышленного назначения. </w:t>
      </w:r>
    </w:p>
    <w:p w:rsidR="0028086C" w:rsidRPr="0028086C" w:rsidRDefault="0028086C" w:rsidP="0028086C">
      <w:pPr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8086C">
        <w:rPr>
          <w:rFonts w:ascii="Times New Roman" w:eastAsia="Times New Roman" w:hAnsi="Times New Roman"/>
          <w:sz w:val="28"/>
          <w:szCs w:val="28"/>
          <w:lang w:eastAsia="ru-RU"/>
        </w:rPr>
        <w:t>5. Анализ наложенных мер юридической ответственности.</w:t>
      </w:r>
    </w:p>
    <w:p w:rsidR="0028086C" w:rsidRPr="0028086C" w:rsidRDefault="0028086C" w:rsidP="0028086C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8086C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В 2023 году </w:t>
      </w:r>
      <w:r w:rsidR="00F901EB">
        <w:rPr>
          <w:rFonts w:ascii="Times New Roman" w:eastAsia="Times New Roman" w:hAnsi="Times New Roman"/>
          <w:sz w:val="28"/>
          <w:szCs w:val="28"/>
          <w:lang w:eastAsia="ru-RU"/>
        </w:rPr>
        <w:t>на нарушителей обязательных требований в области федерального лицензионного контроля наложено 3 административных штрафа</w:t>
      </w:r>
      <w:r w:rsidR="00075A29">
        <w:rPr>
          <w:rFonts w:ascii="Times New Roman" w:eastAsia="Times New Roman" w:hAnsi="Times New Roman"/>
          <w:sz w:val="28"/>
          <w:szCs w:val="28"/>
          <w:lang w:eastAsia="ru-RU"/>
        </w:rPr>
        <w:t xml:space="preserve"> на общую сумму 240 тыс. руб.</w:t>
      </w:r>
      <w:r w:rsidR="00075A29" w:rsidRPr="00075A29">
        <w:t xml:space="preserve"> </w:t>
      </w:r>
      <w:r w:rsidR="00075A29" w:rsidRPr="00075A29">
        <w:rPr>
          <w:rFonts w:ascii="Times New Roman" w:eastAsia="Times New Roman" w:hAnsi="Times New Roman"/>
          <w:sz w:val="28"/>
          <w:szCs w:val="28"/>
          <w:lang w:eastAsia="ru-RU"/>
        </w:rPr>
        <w:t>Административные приостановления деятельности не применялись.</w:t>
      </w:r>
    </w:p>
    <w:p w:rsidR="0028086C" w:rsidRPr="0028086C" w:rsidRDefault="0028086C" w:rsidP="0028086C">
      <w:pPr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8086C">
        <w:rPr>
          <w:rFonts w:ascii="Times New Roman" w:eastAsia="Times New Roman" w:hAnsi="Times New Roman"/>
          <w:sz w:val="28"/>
          <w:szCs w:val="28"/>
          <w:lang w:eastAsia="ru-RU"/>
        </w:rPr>
        <w:t>6. Анализ практики составления протоколов об административных правонарушениях, практики рассмотрения дел об административных правонарушениях, в том числе в случае отказа в привлечении подконтрольных субъектов, их должностных лиц к административной ответственности.</w:t>
      </w:r>
    </w:p>
    <w:p w:rsidR="00075A29" w:rsidRDefault="0028086C" w:rsidP="00075A29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8086C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075A29" w:rsidRPr="00075A29">
        <w:rPr>
          <w:rFonts w:ascii="Times New Roman" w:eastAsia="Times New Roman" w:hAnsi="Times New Roman"/>
          <w:sz w:val="28"/>
          <w:szCs w:val="28"/>
          <w:lang w:eastAsia="ru-RU"/>
        </w:rPr>
        <w:t>Составлено 3 протокола об административных правонарушениях, рассмотрение которых осуществлялось в соответствии с Кодексом об административных правонарушениях Российской Федерации в рамках предоставленных полномочий.</w:t>
      </w:r>
    </w:p>
    <w:p w:rsidR="0028086C" w:rsidRPr="0028086C" w:rsidRDefault="0028086C" w:rsidP="00075A29">
      <w:pPr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8086C">
        <w:rPr>
          <w:rFonts w:ascii="Times New Roman" w:eastAsia="Times New Roman" w:hAnsi="Times New Roman"/>
          <w:sz w:val="28"/>
          <w:szCs w:val="28"/>
          <w:lang w:eastAsia="ru-RU"/>
        </w:rPr>
        <w:t xml:space="preserve">7. Анализ практики административного оспаривания действий (бездействия) и решений органа государственного контроля (надзора). </w:t>
      </w:r>
    </w:p>
    <w:p w:rsidR="0028086C" w:rsidRPr="0028086C" w:rsidRDefault="0028086C" w:rsidP="0028086C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8086C">
        <w:rPr>
          <w:rFonts w:ascii="Times New Roman" w:eastAsia="Times New Roman" w:hAnsi="Times New Roman"/>
          <w:sz w:val="28"/>
          <w:szCs w:val="28"/>
          <w:lang w:eastAsia="ru-RU"/>
        </w:rPr>
        <w:tab/>
        <w:t>Случаев административного оспаривания действий (бездействия) и решений органа государственного контроля (надзора) по вышеупомянутому виду надзора в 2023 году не было.</w:t>
      </w:r>
    </w:p>
    <w:p w:rsidR="0028086C" w:rsidRPr="0028086C" w:rsidRDefault="0028086C" w:rsidP="0028086C">
      <w:pPr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8086C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8. Анализ судебной практики оспаривания действий (бездействия) и решений территориального органа.</w:t>
      </w:r>
    </w:p>
    <w:p w:rsidR="0028086C" w:rsidRPr="0028086C" w:rsidRDefault="0028086C" w:rsidP="0028086C">
      <w:pPr>
        <w:suppressAutoHyphens/>
        <w:spacing w:after="0" w:line="360" w:lineRule="auto"/>
        <w:ind w:right="-286" w:firstLine="708"/>
        <w:jc w:val="both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  <w:r w:rsidRPr="0028086C">
        <w:rPr>
          <w:rFonts w:ascii="Times New Roman" w:eastAsia="Times New Roman" w:hAnsi="Times New Roman"/>
          <w:sz w:val="28"/>
          <w:szCs w:val="28"/>
          <w:lang w:eastAsia="ru-RU"/>
        </w:rPr>
        <w:t>Случаев судебного оспаривания действий (бездействия) и решений органа государственного контроля (надзора) в части соблюдения требований законодательства к порядку проведения контрольных (надзорных) мероприятий, оказания государственных услуг  по вышеупомянутому виду надзора в 2023 году не было.</w:t>
      </w:r>
    </w:p>
    <w:p w:rsidR="0028086C" w:rsidRPr="0028086C" w:rsidRDefault="0028086C" w:rsidP="0028086C">
      <w:pPr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8086C">
        <w:rPr>
          <w:rFonts w:ascii="Times New Roman" w:eastAsia="Times New Roman" w:hAnsi="Times New Roman"/>
          <w:sz w:val="28"/>
          <w:szCs w:val="28"/>
          <w:lang w:eastAsia="ru-RU"/>
        </w:rPr>
        <w:t>9. Анализ исполнения предписаний, выданных по результатам контрольно-надзорных мероприятий.</w:t>
      </w:r>
    </w:p>
    <w:p w:rsidR="0028086C" w:rsidRPr="0028086C" w:rsidRDefault="0028086C" w:rsidP="0028086C">
      <w:pPr>
        <w:spacing w:after="0" w:line="360" w:lineRule="auto"/>
        <w:ind w:firstLine="708"/>
        <w:jc w:val="both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  <w:r w:rsidRPr="0028086C">
        <w:rPr>
          <w:rFonts w:ascii="Times New Roman" w:eastAsia="Times New Roman" w:hAnsi="Times New Roman"/>
          <w:sz w:val="28"/>
          <w:szCs w:val="28"/>
          <w:lang w:eastAsia="ru-RU"/>
        </w:rPr>
        <w:t>В 2023 году проверки выполнения предписаний, выданных по результатам контрольных (надзорных) мероприятий, не проводились.</w:t>
      </w:r>
    </w:p>
    <w:p w:rsidR="0028086C" w:rsidRPr="0028086C" w:rsidRDefault="0028086C" w:rsidP="0028086C">
      <w:pPr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8086C">
        <w:rPr>
          <w:rFonts w:ascii="Times New Roman" w:eastAsia="Times New Roman" w:hAnsi="Times New Roman"/>
          <w:sz w:val="28"/>
          <w:szCs w:val="28"/>
          <w:lang w:eastAsia="ru-RU"/>
        </w:rPr>
        <w:t>10. Информация об анализе выданных предупреждений (предостережений) в отношении подконтрольных субъектов (в случае, если предусмотрено законодательством).</w:t>
      </w:r>
    </w:p>
    <w:p w:rsidR="0028086C" w:rsidRPr="0028086C" w:rsidRDefault="0028086C" w:rsidP="0028086C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8086C">
        <w:rPr>
          <w:rFonts w:ascii="Times New Roman" w:eastAsia="Times New Roman" w:hAnsi="Times New Roman"/>
          <w:sz w:val="28"/>
          <w:szCs w:val="28"/>
          <w:lang w:eastAsia="ru-RU"/>
        </w:rPr>
        <w:tab/>
        <w:t>В 2023 году предостережения не объявлялись.</w:t>
      </w:r>
    </w:p>
    <w:p w:rsidR="0028086C" w:rsidRPr="0028086C" w:rsidRDefault="0028086C" w:rsidP="0028086C">
      <w:pPr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8086C">
        <w:rPr>
          <w:rFonts w:ascii="Times New Roman" w:eastAsia="Times New Roman" w:hAnsi="Times New Roman"/>
          <w:sz w:val="28"/>
          <w:szCs w:val="28"/>
          <w:lang w:eastAsia="ru-RU"/>
        </w:rPr>
        <w:t>11. Информация о характере и статистике проводимых территориальным органом мероприятий по контролю без взаимодействия с подконтрольными субъектами (в случае, если предусмотрено законодательством).</w:t>
      </w:r>
    </w:p>
    <w:p w:rsidR="0028086C" w:rsidRPr="0028086C" w:rsidRDefault="0028086C" w:rsidP="0028086C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8086C">
        <w:rPr>
          <w:rFonts w:ascii="Times New Roman" w:eastAsia="Times New Roman" w:hAnsi="Times New Roman"/>
          <w:sz w:val="28"/>
          <w:szCs w:val="28"/>
          <w:lang w:eastAsia="ru-RU"/>
        </w:rPr>
        <w:t>Мероприятия по контролю без взаимодействия с подконтрольными субъектами не проводились.</w:t>
      </w:r>
    </w:p>
    <w:p w:rsidR="0028086C" w:rsidRPr="0028086C" w:rsidRDefault="0028086C" w:rsidP="0028086C">
      <w:pPr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8086C">
        <w:rPr>
          <w:rFonts w:ascii="Times New Roman" w:eastAsia="Times New Roman" w:hAnsi="Times New Roman"/>
          <w:sz w:val="28"/>
          <w:szCs w:val="28"/>
          <w:lang w:eastAsia="ru-RU"/>
        </w:rPr>
        <w:t>12. Информация о характере и статисти</w:t>
      </w:r>
      <w:r w:rsidR="00AE625C">
        <w:rPr>
          <w:rFonts w:ascii="Times New Roman" w:eastAsia="Times New Roman" w:hAnsi="Times New Roman"/>
          <w:sz w:val="28"/>
          <w:szCs w:val="28"/>
          <w:lang w:eastAsia="ru-RU"/>
        </w:rPr>
        <w:t>ке профилактических мероприятий</w:t>
      </w:r>
      <w:r w:rsidRPr="0028086C">
        <w:rPr>
          <w:rFonts w:ascii="Times New Roman" w:eastAsia="Times New Roman" w:hAnsi="Times New Roman"/>
          <w:sz w:val="28"/>
          <w:szCs w:val="28"/>
          <w:lang w:eastAsia="ru-RU"/>
        </w:rPr>
        <w:t xml:space="preserve"> в отношении подконтрольных субъектов. </w:t>
      </w:r>
    </w:p>
    <w:p w:rsidR="0028086C" w:rsidRPr="0028086C" w:rsidRDefault="0028086C" w:rsidP="0028086C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8086C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В 2023 году </w:t>
      </w:r>
      <w:r w:rsidR="00AE625C">
        <w:rPr>
          <w:rFonts w:ascii="Times New Roman" w:eastAsia="Times New Roman" w:hAnsi="Times New Roman"/>
          <w:sz w:val="28"/>
          <w:szCs w:val="28"/>
          <w:lang w:eastAsia="ru-RU"/>
        </w:rPr>
        <w:t>в отношении 6 объектов лицензионного контроля было осуществлено 6 профилактических визитов</w:t>
      </w:r>
      <w:r w:rsidRPr="0028086C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28086C" w:rsidRPr="0028086C" w:rsidRDefault="0028086C" w:rsidP="0028086C">
      <w:pPr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8086C">
        <w:rPr>
          <w:rFonts w:ascii="Times New Roman" w:eastAsia="Times New Roman" w:hAnsi="Times New Roman"/>
          <w:sz w:val="28"/>
          <w:szCs w:val="28"/>
          <w:lang w:eastAsia="ru-RU"/>
        </w:rPr>
        <w:t>13. Информация о выявленных при проведении контрольно-надзорных мероприятий и подготовке доклада устаревших, дублирующих или избыточных обязательных требованиях.</w:t>
      </w:r>
    </w:p>
    <w:p w:rsidR="0028086C" w:rsidRPr="0028086C" w:rsidRDefault="0028086C" w:rsidP="0028086C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8086C">
        <w:rPr>
          <w:rFonts w:ascii="Times New Roman" w:eastAsia="Times New Roman" w:hAnsi="Times New Roman"/>
          <w:sz w:val="28"/>
          <w:szCs w:val="28"/>
          <w:lang w:eastAsia="ru-RU"/>
        </w:rPr>
        <w:t>Отсутствует.</w:t>
      </w:r>
    </w:p>
    <w:p w:rsidR="0028086C" w:rsidRPr="0028086C" w:rsidRDefault="0028086C" w:rsidP="0028086C">
      <w:pPr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8086C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14. Информация о направленных предложениях по устаревшим, дублирующим или избыточным обязательным требованиям в центральный аппарат соответствующего федерального органа исполнительной власти.</w:t>
      </w:r>
    </w:p>
    <w:p w:rsidR="0028086C" w:rsidRPr="0028086C" w:rsidRDefault="0028086C" w:rsidP="0028086C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8086C">
        <w:rPr>
          <w:rFonts w:ascii="Times New Roman" w:eastAsia="Times New Roman" w:hAnsi="Times New Roman"/>
          <w:sz w:val="28"/>
          <w:szCs w:val="28"/>
          <w:lang w:eastAsia="ru-RU"/>
        </w:rPr>
        <w:t>Отсутствует.</w:t>
      </w:r>
    </w:p>
    <w:p w:rsidR="0028086C" w:rsidRPr="0028086C" w:rsidRDefault="0028086C" w:rsidP="0028086C">
      <w:pPr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8086C">
        <w:rPr>
          <w:rFonts w:ascii="Times New Roman" w:eastAsia="Times New Roman" w:hAnsi="Times New Roman"/>
          <w:sz w:val="28"/>
          <w:szCs w:val="28"/>
          <w:lang w:eastAsia="ru-RU"/>
        </w:rPr>
        <w:t>15. Информация о выявленной позиции подконтрольных субъектов («обратная связь») касательно устаревших, дублирующих или избыточных обязательных требований (указать в примечании, каким именно способом получена «обратная связь»).</w:t>
      </w:r>
    </w:p>
    <w:p w:rsidR="0028086C" w:rsidRPr="0028086C" w:rsidRDefault="0028086C" w:rsidP="0028086C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8086C">
        <w:rPr>
          <w:rFonts w:ascii="Times New Roman" w:eastAsia="Times New Roman" w:hAnsi="Times New Roman"/>
          <w:sz w:val="28"/>
          <w:szCs w:val="28"/>
          <w:lang w:eastAsia="ru-RU"/>
        </w:rPr>
        <w:t>Отсутствует.</w:t>
      </w:r>
    </w:p>
    <w:p w:rsidR="0028086C" w:rsidRPr="0028086C" w:rsidRDefault="0028086C" w:rsidP="0028086C">
      <w:pPr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8086C">
        <w:rPr>
          <w:rFonts w:ascii="Times New Roman" w:eastAsia="Times New Roman" w:hAnsi="Times New Roman"/>
          <w:sz w:val="28"/>
          <w:szCs w:val="28"/>
          <w:lang w:eastAsia="ru-RU"/>
        </w:rPr>
        <w:t>16. Информация о выявленных при проведении контрольно-надзорных мероприятий пробелах законодательства, противоречиях между общим и специальным регулированием, противоречия между регулированием, принятым в разные периоды времени, но регулирующим однородные отношения, ошибки юридико-технического характера и т.д.</w:t>
      </w:r>
    </w:p>
    <w:p w:rsidR="0028086C" w:rsidRPr="0028086C" w:rsidRDefault="0028086C" w:rsidP="0028086C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8086C">
        <w:rPr>
          <w:rFonts w:ascii="Times New Roman" w:eastAsia="Times New Roman" w:hAnsi="Times New Roman"/>
          <w:sz w:val="28"/>
          <w:szCs w:val="28"/>
          <w:lang w:eastAsia="ru-RU"/>
        </w:rPr>
        <w:t>Отсутствует.</w:t>
      </w:r>
    </w:p>
    <w:p w:rsidR="0028086C" w:rsidRPr="0028086C" w:rsidRDefault="0028086C" w:rsidP="0028086C">
      <w:pPr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8086C">
        <w:rPr>
          <w:rFonts w:ascii="Times New Roman" w:eastAsia="Times New Roman" w:hAnsi="Times New Roman"/>
          <w:sz w:val="28"/>
          <w:szCs w:val="28"/>
          <w:lang w:eastAsia="ru-RU"/>
        </w:rPr>
        <w:t xml:space="preserve">17. Информация о направленных предложениях по устранению пробелов законодательства, противоречий между общим и специальным регулированием, противоречий между регулированием, принятым в разные периоды времени, </w:t>
      </w:r>
      <w:bookmarkStart w:id="0" w:name="_GoBack"/>
      <w:bookmarkEnd w:id="0"/>
      <w:r w:rsidRPr="0028086C">
        <w:rPr>
          <w:rFonts w:ascii="Times New Roman" w:eastAsia="Times New Roman" w:hAnsi="Times New Roman"/>
          <w:sz w:val="28"/>
          <w:szCs w:val="28"/>
          <w:lang w:eastAsia="ru-RU"/>
        </w:rPr>
        <w:t>но регулирующим однородные отношения, ошибок юридико-технического характера в центральный аппарат соответствующего федерального органа исполнительной власти.</w:t>
      </w:r>
    </w:p>
    <w:p w:rsidR="0028086C" w:rsidRPr="0028086C" w:rsidRDefault="0028086C" w:rsidP="0028086C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8086C">
        <w:rPr>
          <w:rFonts w:ascii="Times New Roman" w:eastAsia="Times New Roman" w:hAnsi="Times New Roman"/>
          <w:sz w:val="28"/>
          <w:szCs w:val="28"/>
          <w:lang w:eastAsia="ru-RU"/>
        </w:rPr>
        <w:t>Отсутствует.</w:t>
      </w:r>
    </w:p>
    <w:p w:rsidR="0028086C" w:rsidRPr="0028086C" w:rsidRDefault="0028086C" w:rsidP="0028086C">
      <w:pPr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8086C">
        <w:rPr>
          <w:rFonts w:ascii="Times New Roman" w:eastAsia="Times New Roman" w:hAnsi="Times New Roman"/>
          <w:sz w:val="28"/>
          <w:szCs w:val="28"/>
          <w:lang w:eastAsia="ru-RU"/>
        </w:rPr>
        <w:t>18. Рекомендации по конкретным организационным и техническим мерам, которые необходимо предпринять подконтрольным лицам для обеспечения их соответствия новым обязательным требованиям (вступившим или вступающим в силу).</w:t>
      </w:r>
    </w:p>
    <w:p w:rsidR="0028086C" w:rsidRPr="0028086C" w:rsidRDefault="0028086C" w:rsidP="0028086C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8086C">
        <w:rPr>
          <w:rFonts w:ascii="Times New Roman" w:eastAsia="Times New Roman" w:hAnsi="Times New Roman"/>
          <w:sz w:val="28"/>
          <w:szCs w:val="28"/>
          <w:lang w:eastAsia="ru-RU"/>
        </w:rPr>
        <w:t>Отсутствуют.</w:t>
      </w:r>
    </w:p>
    <w:p w:rsidR="0028086C" w:rsidRPr="0028086C" w:rsidRDefault="0028086C" w:rsidP="0028086C">
      <w:pPr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8086C">
        <w:rPr>
          <w:rFonts w:ascii="Times New Roman" w:eastAsia="Times New Roman" w:hAnsi="Times New Roman"/>
          <w:sz w:val="28"/>
          <w:szCs w:val="28"/>
          <w:lang w:eastAsia="ru-RU"/>
        </w:rPr>
        <w:t xml:space="preserve">19. Анализ практики судов общей юрисдикции и арбитражных судов, связанной с применением обязательных требований (в отношении судов, </w:t>
      </w:r>
      <w:r w:rsidRPr="0028086C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расположенных на территории соответствующего субъекта Российской Федерации или субъектов Российской Федерации).</w:t>
      </w:r>
    </w:p>
    <w:p w:rsidR="0028086C" w:rsidRPr="0028086C" w:rsidRDefault="0028086C" w:rsidP="0028086C">
      <w:pPr>
        <w:suppressAutoHyphens/>
        <w:spacing w:after="0" w:line="360" w:lineRule="auto"/>
        <w:ind w:right="-286" w:firstLine="708"/>
        <w:jc w:val="both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  <w:r w:rsidRPr="0028086C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За 12 месяцев 2023 года арбитражными судами и судами общей юрисдикции дела не рассматривались.  </w:t>
      </w:r>
    </w:p>
    <w:p w:rsidR="0028086C" w:rsidRPr="0028086C" w:rsidRDefault="0028086C" w:rsidP="0028086C">
      <w:pPr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8086C">
        <w:rPr>
          <w:rFonts w:ascii="Times New Roman" w:eastAsia="Times New Roman" w:hAnsi="Times New Roman"/>
          <w:sz w:val="28"/>
          <w:szCs w:val="28"/>
          <w:lang w:eastAsia="ru-RU"/>
        </w:rPr>
        <w:t>20. Анализ информации о практике применения обязательных требований, поступившей от подконтрольных субъектов, из общественных, научных, правозащитных и иных организаций, средств массовой информации.</w:t>
      </w:r>
    </w:p>
    <w:p w:rsidR="0028086C" w:rsidRPr="0028086C" w:rsidRDefault="0028086C" w:rsidP="0028086C">
      <w:pPr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28086C">
        <w:rPr>
          <w:rFonts w:ascii="Times New Roman" w:eastAsia="Times New Roman" w:hAnsi="Times New Roman"/>
          <w:sz w:val="28"/>
          <w:szCs w:val="28"/>
          <w:lang w:eastAsia="ru-RU"/>
        </w:rPr>
        <w:tab/>
        <w:t>Информация не поступала.</w:t>
      </w:r>
    </w:p>
    <w:p w:rsidR="001E194E" w:rsidRDefault="001E194E" w:rsidP="001E194E">
      <w:pPr>
        <w:suppressAutoHyphens/>
        <w:spacing w:after="0" w:line="360" w:lineRule="auto"/>
        <w:ind w:firstLine="708"/>
        <w:jc w:val="both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</w:p>
    <w:sectPr w:rsidR="001E194E" w:rsidSect="009019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E194E"/>
    <w:rsid w:val="00075A29"/>
    <w:rsid w:val="001E194E"/>
    <w:rsid w:val="0028086C"/>
    <w:rsid w:val="00570F16"/>
    <w:rsid w:val="00832E4D"/>
    <w:rsid w:val="009019DC"/>
    <w:rsid w:val="00AD4B2B"/>
    <w:rsid w:val="00AE625C"/>
    <w:rsid w:val="00D64A2C"/>
    <w:rsid w:val="00F901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94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бычный абзац"/>
    <w:basedOn w:val="a"/>
    <w:rsid w:val="00AD4B2B"/>
    <w:pPr>
      <w:spacing w:after="0" w:line="240" w:lineRule="auto"/>
      <w:ind w:firstLine="709"/>
      <w:jc w:val="both"/>
    </w:pPr>
    <w:rPr>
      <w:rFonts w:ascii="Arial" w:eastAsia="Times New Roman" w:hAnsi="Arial" w:cs="Arial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94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5</Pages>
  <Words>996</Words>
  <Characters>5679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KAO_02</dc:creator>
  <cp:lastModifiedBy>user</cp:lastModifiedBy>
  <cp:revision>5</cp:revision>
  <dcterms:created xsi:type="dcterms:W3CDTF">2024-02-27T04:36:00Z</dcterms:created>
  <dcterms:modified xsi:type="dcterms:W3CDTF">2024-04-04T09:50:00Z</dcterms:modified>
</cp:coreProperties>
</file>