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3CA" w:rsidRDefault="004173CA" w:rsidP="004173CA">
      <w:pPr>
        <w:pStyle w:val="a3"/>
        <w:keepNext/>
        <w:spacing w:line="276" w:lineRule="auto"/>
        <w:ind w:firstLine="6237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Утверждено</w:t>
      </w:r>
    </w:p>
    <w:p w:rsidR="004173CA" w:rsidRDefault="004173CA" w:rsidP="004173CA">
      <w:pPr>
        <w:pStyle w:val="a3"/>
        <w:keepNext/>
        <w:spacing w:line="276" w:lineRule="auto"/>
        <w:ind w:left="6237" w:firstLine="0"/>
        <w:jc w:val="left"/>
        <w:rPr>
          <w:rFonts w:ascii="Times New Roman" w:hAnsi="Times New Roman"/>
          <w:sz w:val="24"/>
          <w:szCs w:val="24"/>
        </w:rPr>
      </w:pPr>
      <w:r w:rsidRPr="007E1C09">
        <w:rPr>
          <w:rFonts w:ascii="Times New Roman" w:hAnsi="Times New Roman"/>
          <w:sz w:val="24"/>
          <w:szCs w:val="24"/>
        </w:rPr>
        <w:t xml:space="preserve">Приказом Уральского </w:t>
      </w:r>
    </w:p>
    <w:p w:rsidR="004173CA" w:rsidRDefault="004173CA" w:rsidP="004173CA">
      <w:pPr>
        <w:pStyle w:val="a3"/>
        <w:keepNext/>
        <w:spacing w:line="276" w:lineRule="auto"/>
        <w:ind w:left="6237" w:firstLine="0"/>
        <w:jc w:val="left"/>
        <w:rPr>
          <w:rFonts w:ascii="Times New Roman" w:hAnsi="Times New Roman"/>
          <w:sz w:val="24"/>
          <w:szCs w:val="24"/>
        </w:rPr>
      </w:pPr>
      <w:r w:rsidRPr="007E1C09">
        <w:rPr>
          <w:rFonts w:ascii="Times New Roman" w:hAnsi="Times New Roman"/>
          <w:sz w:val="24"/>
          <w:szCs w:val="24"/>
        </w:rPr>
        <w:t xml:space="preserve">управления Ростехнадзора </w:t>
      </w:r>
    </w:p>
    <w:p w:rsidR="004173CA" w:rsidRPr="007E1C09" w:rsidRDefault="004173CA" w:rsidP="004173CA">
      <w:pPr>
        <w:pStyle w:val="a3"/>
        <w:keepNext/>
        <w:spacing w:line="276" w:lineRule="auto"/>
        <w:ind w:left="6237" w:firstLine="0"/>
        <w:jc w:val="left"/>
        <w:rPr>
          <w:rFonts w:ascii="Times New Roman" w:hAnsi="Times New Roman"/>
          <w:sz w:val="24"/>
          <w:szCs w:val="24"/>
        </w:rPr>
      </w:pPr>
      <w:r w:rsidRPr="007E1C09">
        <w:rPr>
          <w:rFonts w:ascii="Times New Roman" w:hAnsi="Times New Roman"/>
          <w:sz w:val="24"/>
          <w:szCs w:val="24"/>
        </w:rPr>
        <w:t>от 28.03.2024 № ПР-332-15</w:t>
      </w:r>
      <w:r>
        <w:rPr>
          <w:rFonts w:ascii="Times New Roman" w:hAnsi="Times New Roman"/>
          <w:sz w:val="24"/>
          <w:szCs w:val="24"/>
        </w:rPr>
        <w:t>8</w:t>
      </w:r>
      <w:r w:rsidRPr="007E1C09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о</w:t>
      </w:r>
    </w:p>
    <w:p w:rsidR="004173CA" w:rsidRDefault="004173CA" w:rsidP="00043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3FC9" w:rsidRPr="00043FC9" w:rsidRDefault="00043FC9" w:rsidP="00043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043F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роект доклада о правоприменительной практике контрольной (надзорной) деятельности 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17C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Уральском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управлении</w:t>
      </w:r>
      <w:r w:rsidRPr="00043F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Федеральной служб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Pr="00043F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экологическому, технологическому и атомному надзору при осуществлении </w:t>
      </w:r>
      <w:r w:rsidRPr="00043FC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федерального государственного надзора в области безопасного использования и содержания лифтов, подъёмных платформ для инвалидов, пассажирских конвейеров (движущихся пешеходных дорожек), эскалаторов, за исключением эскалаторов </w:t>
      </w:r>
      <w:r w:rsidRPr="00043FC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br/>
        <w:t>в метрополитенах за 2023 год</w:t>
      </w:r>
    </w:p>
    <w:p w:rsidR="00043FC9" w:rsidRDefault="00043FC9" w:rsidP="00043FC9">
      <w:pPr>
        <w:spacing w:after="0" w:line="360" w:lineRule="auto"/>
        <w:ind w:right="-28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043FC9" w:rsidRDefault="00043FC9" w:rsidP="00043FC9">
      <w:pPr>
        <w:spacing w:after="0" w:line="360" w:lineRule="auto"/>
        <w:ind w:right="-286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D365FC" w:rsidRPr="00D365FC" w:rsidRDefault="00D365FC" w:rsidP="00D365F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Анализ проведенных территориальным органом контрольно-надзорных мероприятий, носящих как плановый, так и внеплановый характер (количество, структура, динамика).</w:t>
      </w:r>
    </w:p>
    <w:p w:rsidR="00D365FC" w:rsidRPr="00D365FC" w:rsidRDefault="00D365FC" w:rsidP="00D365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12 месяцев 2023 года </w:t>
      </w:r>
      <w:r w:rsidR="00FB37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Уральским</w:t>
      </w: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управлением Ростехнадзора (далее – Управление) проведено </w:t>
      </w:r>
      <w:r w:rsidR="003610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84</w:t>
      </w: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610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внеплановых </w:t>
      </w: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проверок в отношении юридических лиц, эксплуатирующих опасные объекты.</w:t>
      </w:r>
    </w:p>
    <w:p w:rsidR="00D365FC" w:rsidRPr="00D365FC" w:rsidRDefault="00D365FC" w:rsidP="00D365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Плановые контрольные (надзорные) мероприятия «</w:t>
      </w:r>
      <w:r w:rsidRPr="00D365FC">
        <w:rPr>
          <w:rFonts w:ascii="Times New Roman" w:eastAsia="Calibri" w:hAnsi="Times New Roman" w:cs="Times New Roman"/>
          <w:bCs/>
          <w:sz w:val="28"/>
          <w:szCs w:val="28"/>
        </w:rPr>
        <w:t xml:space="preserve">Положением </w:t>
      </w:r>
      <w:r w:rsidRPr="00D365FC">
        <w:rPr>
          <w:rFonts w:ascii="Times New Roman" w:eastAsia="Calibri" w:hAnsi="Times New Roman" w:cs="Times New Roman"/>
          <w:bCs/>
          <w:sz w:val="28"/>
          <w:szCs w:val="28"/>
        </w:rPr>
        <w:br/>
        <w:t>о федеральном государственном контроле (надзоре) в области безопасного использования и содержания лифтов, подъемных платформ для инвалидов, пассажирских конвейеров (движущихся пешеходных дорожек), эскалаторов, за исключением эскалаторов в метрополитенах», утвержденным постановлением Правительства Российской Федерации от 16.02.2023 № 241</w:t>
      </w: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предусмотрены.</w:t>
      </w:r>
    </w:p>
    <w:p w:rsidR="00D365FC" w:rsidRDefault="00D365FC" w:rsidP="00D365F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Статистика типовых и массовых нарушений обязательных требований по однородным группам поднадзорных субъектов (объектов), выявленных территориальным органом.</w:t>
      </w:r>
    </w:p>
    <w:p w:rsidR="00275C47" w:rsidRPr="00D365FC" w:rsidRDefault="00275C47" w:rsidP="00D365F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ходе проведения контрольных (надзорных) мероприятий выявлено 284 нарушения обязательных требований, предъявляемых к опасным техническим устройствам зданий и сооружений.</w:t>
      </w:r>
    </w:p>
    <w:p w:rsidR="00D365FC" w:rsidRPr="00D365FC" w:rsidRDefault="00D365FC" w:rsidP="00D365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Типовыми и массовыми нарушениями требований </w:t>
      </w:r>
      <w:r w:rsidRPr="00D365FC">
        <w:rPr>
          <w:rFonts w:ascii="Times New Roman" w:eastAsia="Calibri" w:hAnsi="Times New Roman" w:cs="Times New Roman"/>
          <w:bCs/>
          <w:sz w:val="28"/>
          <w:szCs w:val="28"/>
        </w:rPr>
        <w:t>безопасного использования и содержания опасных объектов</w:t>
      </w: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выявляемыми при проведении проверок на опасных объектах, где эксплуатируются лифты, подъемные платформы для инвалидов, являются:</w:t>
      </w:r>
    </w:p>
    <w:p w:rsidR="003610D8" w:rsidRPr="003610D8" w:rsidRDefault="003610D8" w:rsidP="003610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3610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тсутствие двусторонней переговорной связи между кабиной пассажирского лифта и местом нахождения квалифицированного персонала;</w:t>
      </w:r>
    </w:p>
    <w:p w:rsidR="003610D8" w:rsidRPr="003610D8" w:rsidRDefault="003610D8" w:rsidP="003610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3610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арушение установленных паспортом и (или) руководством по эксплуатации объекта требований в отношении электрических, механических и гидравлических устройств безопасности;</w:t>
      </w:r>
    </w:p>
    <w:p w:rsidR="003610D8" w:rsidRPr="003610D8" w:rsidRDefault="003610D8" w:rsidP="003610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3610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еисправность механизма привода ловителей и (или) необеспечение остановки или удержания на направляющих движущейся вниз кабины при срабатывании механизма привода ловителей кабины;</w:t>
      </w:r>
    </w:p>
    <w:p w:rsidR="003610D8" w:rsidRPr="003610D8" w:rsidRDefault="003610D8" w:rsidP="003610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3610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есрабатывание ограничителя скорости;</w:t>
      </w:r>
    </w:p>
    <w:p w:rsidR="003610D8" w:rsidRPr="003610D8" w:rsidRDefault="003610D8" w:rsidP="003610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3610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эксплуатации лифтов приостановление использования (хранения в период эксплуатации) лифтов, не связанное с проведением аварийно-технического обслуживания лифтов, на срок, превышающий 24 часа, не оформлено распорядительным актом владельца лифтов, при приостановлении использования лифтов не выполнены меры безопасности в части размещения предупреждающих табличек на дверях шахты, посадочных этажах и площадках о нерабочем состоянии лифтов, не назначено распорядительным актом владельца лифтов лицо, ответственное</w:t>
      </w:r>
      <w:proofErr w:type="gramEnd"/>
      <w:r w:rsidRPr="003610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обеспечение безопасности лифтов на период приостановления использования (хранения в период эксплуатации) лифта;</w:t>
      </w:r>
    </w:p>
    <w:p w:rsidR="003610D8" w:rsidRPr="003610D8" w:rsidRDefault="003610D8" w:rsidP="003610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10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обеспечена организация осмотра лифтов в соответствии с требованиями руководств (инструкций) по эксплуатации лифтов с занесением квалифицированным персоналом, выполнившим соответствующие работы, информации о выполнении осмотра лифтов в журнал периодического осмотра;</w:t>
      </w:r>
    </w:p>
    <w:p w:rsidR="003610D8" w:rsidRPr="003610D8" w:rsidRDefault="003610D8" w:rsidP="003610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10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выполнены мероприятия по устранению нарушений и неисправностей, выявленных при проведении технического </w:t>
      </w:r>
      <w:r w:rsidRPr="003610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освидетельствования лифта в сроки, указанные в акте технического освидетельствования лифта;</w:t>
      </w:r>
    </w:p>
    <w:p w:rsidR="003610D8" w:rsidRDefault="003610D8" w:rsidP="003610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10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обеспечено направление уведомлений о вводе лифтов в  эксплуатацию, оформленных в соответствии с установленными требованиями, для их постановки на учет в Реестре опасных </w:t>
      </w:r>
      <w:r w:rsidR="005070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технических устройств зданий и </w:t>
      </w:r>
      <w:r w:rsidRPr="003610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сооружений, </w:t>
      </w:r>
      <w:proofErr w:type="gramStart"/>
      <w:r w:rsidRPr="003610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ведение</w:t>
      </w:r>
      <w:proofErr w:type="gramEnd"/>
      <w:r w:rsidRPr="003610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которого осуществляет Федеральная служба по  экологическому, технологическому и атомному надзору.</w:t>
      </w:r>
    </w:p>
    <w:p w:rsidR="00D365FC" w:rsidRPr="00D365FC" w:rsidRDefault="00D365FC" w:rsidP="003610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Обобщенный анализ возможных причин возникновения типовых и массовых нарушений обязательных требований, выявленных территориальным органом.</w:t>
      </w:r>
    </w:p>
    <w:p w:rsidR="00D365FC" w:rsidRPr="00D365FC" w:rsidRDefault="00D365FC" w:rsidP="00D365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причинам возникновения типовых и массовых нарушений требований </w:t>
      </w:r>
      <w:r w:rsidRPr="00D365FC">
        <w:rPr>
          <w:rFonts w:ascii="Times New Roman" w:eastAsia="Calibri" w:hAnsi="Times New Roman" w:cs="Times New Roman"/>
          <w:bCs/>
          <w:sz w:val="28"/>
          <w:szCs w:val="28"/>
        </w:rPr>
        <w:t>безопасного использования и содержания опасных объектов</w:t>
      </w: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выявляемыми при проведении проверок на опасных объектах, где эксплуатируются опасные объекты, являются:</w:t>
      </w:r>
    </w:p>
    <w:p w:rsidR="00D365FC" w:rsidRPr="00D365FC" w:rsidRDefault="00D365FC" w:rsidP="00D365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формальный подход руководителей, а также квалифицированного персонала организаций к осуществлению должностных обязанностей;</w:t>
      </w:r>
    </w:p>
    <w:p w:rsidR="00D365FC" w:rsidRPr="00D365FC" w:rsidRDefault="00D365FC" w:rsidP="00D365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низкий уровень требований, предъявляемых к работникам </w:t>
      </w: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специалистам, осуществляющим эксплуатацию опасных объектов;</w:t>
      </w:r>
    </w:p>
    <w:p w:rsidR="00D365FC" w:rsidRPr="00D365FC" w:rsidRDefault="00D365FC" w:rsidP="00D365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низкая трудовая дисциплина обслуживающего опасные объекты персонала.</w:t>
      </w:r>
    </w:p>
    <w:p w:rsidR="00D365FC" w:rsidRPr="00D365FC" w:rsidRDefault="00D365FC" w:rsidP="00D365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Рекомендации по возможным мероприятиям, направленным </w:t>
      </w: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на устранении типовых и массовых нарушений обязательных требований, выявленных территориальным органом.</w:t>
      </w:r>
    </w:p>
    <w:p w:rsidR="00D365FC" w:rsidRPr="00D365FC" w:rsidRDefault="00D365FC" w:rsidP="00D365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Управлении </w:t>
      </w:r>
      <w:proofErr w:type="gramStart"/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организуются и проводятся</w:t>
      </w:r>
      <w:proofErr w:type="gramEnd"/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мероприятия, направленные </w:t>
      </w: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на профилактику нарушений требований безопасного использования</w:t>
      </w:r>
      <w:r w:rsidR="00275C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75C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содержания опасных объектов:</w:t>
      </w: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365FC" w:rsidRDefault="00275C47" w:rsidP="00D365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D365FC"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осуществляется информирование организаций путем размещения информации в информационно-телекоммуникационной сети «Интернет». Проводится актуализация и публикация в сети интернет перечня правовых </w:t>
      </w:r>
      <w:r w:rsidR="00D365FC"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актов, содержащих обязательные требования, соблюдение которых оценивается при проведении мероприятий по контролю в рамках осуществления государственного надзора безопасным использованием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содержанием опасных объектов;</w:t>
      </w:r>
      <w:r w:rsidR="00D365FC"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75C47" w:rsidRPr="00275C47" w:rsidRDefault="00275C47" w:rsidP="00275C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</w:t>
      </w:r>
      <w:r w:rsidRPr="00275C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ринято участие в совещании Регионального Фонда капитального ремонта в многоквартирных домах Свердловской области по теме: «Результаты замены лифтов в 2022 году с рассмотрением типовых нарушений, препятствующих вводу лифтов в эксплуатацию. Обзор изменений законодательства Российской Федерации в области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метрополитенах, вступающих в силу с 01.03.2023»;</w:t>
      </w:r>
    </w:p>
    <w:p w:rsidR="00275C47" w:rsidRPr="00275C47" w:rsidRDefault="00275C47" w:rsidP="00275C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5C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275C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проведено информирование поднадзорных организаций в части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аварийности на опасных объектах,</w:t>
      </w:r>
      <w:r w:rsidRPr="00275C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275C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подготовлено и направлено</w:t>
      </w:r>
      <w:proofErr w:type="gramEnd"/>
      <w:r w:rsidRPr="00275C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поднадзорные организации информационное письмо «О причинах аварий на опасных объектах в 2022 году» (исх</w:t>
      </w:r>
      <w:r w:rsidR="005070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275C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29.03.2023 № 332-2355);</w:t>
      </w:r>
    </w:p>
    <w:p w:rsidR="00275C47" w:rsidRPr="00275C47" w:rsidRDefault="00275C47" w:rsidP="00275C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5C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275C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проведена работа по установлению владельцев лифтов, подъемных платформ для инвалидов, пассажирских конвейеров (движущихся пешеходных дорожек) и эскалаторов, введенных в эксплуатацию в составе объектов капитального строительства и не поставленных на учет Управлением в реестре объектов. </w:t>
      </w:r>
      <w:proofErr w:type="gramStart"/>
      <w:r w:rsidRPr="00275C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этих целях Управлением направлены запросы во все муниципальные образования Свердловской области и в Министерство энергетики и жилищно-коммунального хозяйства Свердловской области с предложением предоставить в рамках межведомственного взаимодействия информацию о вводе объектов капитального строительства в эксплуатацию и сведения об установленных на этих объектах лифтах, подъемных платформах для инвалидов, пассажирских конвейерах (движущихся пешеходных дорожек) и эскалаторах, введенных в эксплуатацию с 30.08.2017</w:t>
      </w:r>
      <w:proofErr w:type="gramEnd"/>
      <w:r w:rsidRPr="00275C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настоящее время. В результате представленной </w:t>
      </w:r>
      <w:r w:rsidRPr="00275C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информации установлено, что в период с 30.08.2017 по настоящее время на территории Свердловской области введено в эксплуатацию 216 объектов капитального строительства, в которых </w:t>
      </w:r>
      <w:proofErr w:type="gramStart"/>
      <w:r w:rsidRPr="00275C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установлены и введены</w:t>
      </w:r>
      <w:proofErr w:type="gramEnd"/>
      <w:r w:rsidRPr="00275C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эксплуатацию 831 опасный объект (лифты, подъемные платформы для инвалидов). В результате проведенного анализа установлено, что в 55 введенных в эксплуатацию объектах капитального строительства 227 опасных объектов внесены в реестр объектов и находятся на учете, в 161 объекте капитального строительства 604 опасных объекта в реестре объектов </w:t>
      </w:r>
      <w:proofErr w:type="gramStart"/>
      <w:r w:rsidRPr="00275C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отсутствуют и на учете не состоят</w:t>
      </w:r>
      <w:proofErr w:type="gramEnd"/>
      <w:r w:rsidRPr="00275C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Управлением установлены 80 организаций, эксплуатирующих опасные объекты, не направивших уведомления о вводе в эксплуатацию опасных объектов. Указанным организациям объявлено 60 предостережений о недопустимости нарушения обязательных требований;</w:t>
      </w:r>
    </w:p>
    <w:p w:rsidR="00275C47" w:rsidRPr="00275C47" w:rsidRDefault="00275C47" w:rsidP="00275C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75C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275C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в соответствии с письмом Управления государственного строительного надзора от 23.08.2023 № 09-00-05/5952 руководителям организаций, осуществляющих деятельность по монтажу, демонтажу, эксплуатации, в том числе обслуживанию и ремонту лифтов, направлено информационное письмо (исходящий от 11.09.2023 № 332-8392) «О причинах аварии на лифте и профилактических мерах» с информированием о результатах завершенного расследования причин аварии, произошедшей в городе Владикавказе при эксплуатации пассажирского лифта, приведшей к</w:t>
      </w:r>
      <w:proofErr w:type="gramEnd"/>
      <w:r w:rsidRPr="00275C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гибели пассажира, а также ее причинах. В целях недопущения повторения подобных аварий при эксплуатации лифтов Управлением предложено довести содержание письма до работников организаций, осуществляющих деятельность по монтажу, демонтажу, эксплуатации, в том числе обслуживанию и ремонту лифтов, а также обратить внимание на необходимость выполнения указанных в письме мероприятий с информированием Управления о проделанной работе. Указанное письмо направлено посредством электронной почты в адрес 352 организаций;</w:t>
      </w:r>
    </w:p>
    <w:p w:rsidR="00275C47" w:rsidRPr="00D365FC" w:rsidRDefault="00275C47" w:rsidP="00275C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5C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-</w:t>
      </w:r>
      <w:r w:rsidRPr="00275C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в соответствии с письмом Ростехнадзора от 27.10.2023 № 09-00-05/7518 подготовлено информационное письмо с информированием о проведении технического расследования причин аварии, произошедшей в городе Перми при эксплуатации лифта, установленного в ГБУЗ Пермского края «Городская больница Архангела Михаила и всех Небесных Сил», приведшей к </w:t>
      </w:r>
      <w:proofErr w:type="spellStart"/>
      <w:r w:rsidRPr="00275C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травмированию</w:t>
      </w:r>
      <w:proofErr w:type="spellEnd"/>
      <w:r w:rsidRPr="00275C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пассажиров. Письмо направлено посредством электронной почты в адреса руководителей 132 организаций, осуществляющих деятельность по монтажу, демонтажу, эксплуатации, в том числ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обслуживанию и ремонту лифтов.</w:t>
      </w:r>
    </w:p>
    <w:p w:rsidR="00D365FC" w:rsidRPr="00D365FC" w:rsidRDefault="00D365FC" w:rsidP="00D365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Также в соответствии с </w:t>
      </w:r>
      <w:hyperlink r:id="rId5" w:anchor="A880NJ" w:history="1">
        <w:r w:rsidRPr="00D365FC">
          <w:rPr>
            <w:rFonts w:ascii="Times New Roman" w:eastAsia="Times New Roman" w:hAnsi="Times New Roman" w:cs="Times New Roman"/>
            <w:bCs/>
            <w:sz w:val="28"/>
            <w:szCs w:val="24"/>
            <w:lang w:eastAsia="ru-RU"/>
          </w:rPr>
          <w:t xml:space="preserve">частью 1 статьи 49 Федерального закона </w:t>
        </w:r>
        <w:r w:rsidRPr="00D365FC">
          <w:rPr>
            <w:rFonts w:ascii="Times New Roman" w:eastAsia="Times New Roman" w:hAnsi="Times New Roman" w:cs="Times New Roman"/>
            <w:bCs/>
            <w:sz w:val="28"/>
            <w:szCs w:val="24"/>
            <w:lang w:eastAsia="ru-RU"/>
          </w:rPr>
          <w:br/>
          <w:t xml:space="preserve">от 31.07.2020 № 248-ФЗ «О государственном контроле (надзоре) </w:t>
        </w:r>
        <w:r w:rsidRPr="00D365FC">
          <w:rPr>
            <w:rFonts w:ascii="Times New Roman" w:eastAsia="Times New Roman" w:hAnsi="Times New Roman" w:cs="Times New Roman"/>
            <w:bCs/>
            <w:sz w:val="28"/>
            <w:szCs w:val="24"/>
            <w:lang w:eastAsia="ru-RU"/>
          </w:rPr>
          <w:br/>
          <w:t>и муниципальном контроле в Российской Федерации»</w:t>
        </w:r>
      </w:hyperlink>
      <w:r w:rsidRPr="00D365F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12 месяцев 2023 года Управлением объявлено </w:t>
      </w:r>
      <w:r w:rsidR="00275C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отношении 163 юридических лиц </w:t>
      </w: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3610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84</w:t>
      </w: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предостережени</w:t>
      </w:r>
      <w:r w:rsidR="00275C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недопустимости нарушения обязательных требований, работа в данном направлении планомерно наращивается.</w:t>
      </w:r>
    </w:p>
    <w:p w:rsidR="00D365FC" w:rsidRPr="00D365FC" w:rsidRDefault="00D365FC" w:rsidP="00D365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 Анализ наложенных мер юридической ответственности.</w:t>
      </w:r>
    </w:p>
    <w:p w:rsidR="00D365FC" w:rsidRPr="00D365FC" w:rsidRDefault="00D365FC" w:rsidP="005070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результатам проверок за 12 месяцев 2023 года к административной ответственности </w:t>
      </w:r>
      <w:r w:rsidR="005070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назначено 10 административных наказаний, наложено 9 административных штрафов на общую сумму 80 тыс. руб.</w:t>
      </w:r>
    </w:p>
    <w:p w:rsidR="00D365FC" w:rsidRPr="00D365FC" w:rsidRDefault="00D365FC" w:rsidP="00D365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 Анализ практики составления протоколов об административных правонарушениях, практики рассмотрения дел об административных правонарушениях, в том числе в случае отказа в привлечении подконтрольных субъектов, их должностных лиц к административной ответственности.</w:t>
      </w:r>
    </w:p>
    <w:p w:rsidR="00D365FC" w:rsidRPr="00D365FC" w:rsidRDefault="00D365FC" w:rsidP="00D365FC">
      <w:pPr>
        <w:shd w:val="clear" w:color="auto" w:fill="FFFFFF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D365F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По результатам контрольных (надзорных) мероприятий за 12 месяцев 2023 года составлено 1</w:t>
      </w:r>
      <w:r w:rsidR="0050708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0</w:t>
      </w:r>
      <w:r w:rsidRPr="00D365F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протоколов об административных правонарушениях, из них: </w:t>
      </w:r>
    </w:p>
    <w:p w:rsidR="0045456B" w:rsidRDefault="00D365FC" w:rsidP="00D365FC">
      <w:pPr>
        <w:shd w:val="clear" w:color="auto" w:fill="FFFFFF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D365F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-</w:t>
      </w:r>
      <w:r w:rsidR="0045456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D365F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по </w:t>
      </w:r>
      <w:r w:rsidR="00EC377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9</w:t>
      </w:r>
      <w:r w:rsidRPr="00D365F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протоколам вынесены постановления о привлечении </w:t>
      </w:r>
      <w:r w:rsidRPr="00D365F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br/>
        <w:t>к административно</w:t>
      </w:r>
      <w:r w:rsidR="00EC377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й ответственности в виде штрафа</w:t>
      </w:r>
      <w:r w:rsidR="0045456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;</w:t>
      </w:r>
    </w:p>
    <w:p w:rsidR="00D365FC" w:rsidRPr="00D365FC" w:rsidRDefault="0045456B" w:rsidP="00D365FC">
      <w:pPr>
        <w:shd w:val="clear" w:color="auto" w:fill="FFFFFF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- </w:t>
      </w:r>
      <w:r w:rsidR="00EC377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по 1 протоколу – предупреждение.</w:t>
      </w:r>
    </w:p>
    <w:p w:rsidR="00D365FC" w:rsidRPr="00D365FC" w:rsidRDefault="00D365FC" w:rsidP="00D365F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65FC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7. Анализ практики административного оспаривания действий (бездействия) и решений органа государственного контроля (надзора).</w:t>
      </w:r>
    </w:p>
    <w:p w:rsidR="00D365FC" w:rsidRPr="00D365FC" w:rsidRDefault="00D365FC" w:rsidP="00D365F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65FC">
        <w:rPr>
          <w:rFonts w:ascii="Times New Roman" w:eastAsia="Calibri" w:hAnsi="Times New Roman" w:cs="Times New Roman"/>
          <w:bCs/>
          <w:sz w:val="28"/>
          <w:szCs w:val="28"/>
        </w:rPr>
        <w:t>В 2023 году действия (без</w:t>
      </w:r>
      <w:r w:rsidR="00EC3778">
        <w:rPr>
          <w:rFonts w:ascii="Times New Roman" w:eastAsia="Calibri" w:hAnsi="Times New Roman" w:cs="Times New Roman"/>
          <w:bCs/>
          <w:sz w:val="28"/>
          <w:szCs w:val="28"/>
        </w:rPr>
        <w:t>действия) и решения Управления</w:t>
      </w:r>
      <w:r w:rsidRPr="00D365F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EC3778">
        <w:rPr>
          <w:rFonts w:ascii="Times New Roman" w:eastAsia="Calibri" w:hAnsi="Times New Roman" w:cs="Times New Roman"/>
          <w:bCs/>
          <w:sz w:val="28"/>
          <w:szCs w:val="28"/>
        </w:rPr>
        <w:t xml:space="preserve">не </w:t>
      </w:r>
      <w:r w:rsidR="00EC3778" w:rsidRPr="00D365FC">
        <w:rPr>
          <w:rFonts w:ascii="Times New Roman" w:eastAsia="Calibri" w:hAnsi="Times New Roman" w:cs="Times New Roman"/>
          <w:bCs/>
          <w:sz w:val="28"/>
          <w:szCs w:val="28"/>
        </w:rPr>
        <w:t>обжаловались</w:t>
      </w:r>
      <w:r w:rsidR="00EC3778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D365FC" w:rsidRPr="00D365FC" w:rsidRDefault="00D365FC" w:rsidP="00D365F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65FC">
        <w:rPr>
          <w:rFonts w:ascii="Times New Roman" w:eastAsia="Calibri" w:hAnsi="Times New Roman" w:cs="Times New Roman"/>
          <w:bCs/>
          <w:sz w:val="28"/>
          <w:szCs w:val="28"/>
        </w:rPr>
        <w:t>8. Анализ судебной практики оспаривания действий (бездействия) и решений территориального органа.</w:t>
      </w:r>
    </w:p>
    <w:p w:rsidR="00EC3778" w:rsidRDefault="00EC3778" w:rsidP="00D365F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C3778">
        <w:rPr>
          <w:rFonts w:ascii="Times New Roman" w:eastAsia="Calibri" w:hAnsi="Times New Roman" w:cs="Times New Roman"/>
          <w:bCs/>
          <w:sz w:val="28"/>
          <w:szCs w:val="28"/>
        </w:rPr>
        <w:t>В 2023 году действия (бездействия) и решения Управления не обжаловались.</w:t>
      </w:r>
    </w:p>
    <w:p w:rsidR="00D365FC" w:rsidRPr="00D365FC" w:rsidRDefault="00D365FC" w:rsidP="00D365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 Анализ исполнения предписаний, выданных по результатам контрольно-надзорных мероприятий.</w:t>
      </w:r>
    </w:p>
    <w:p w:rsidR="00D365FC" w:rsidRPr="00D365FC" w:rsidRDefault="00D365FC" w:rsidP="00D365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Случаев неисполнения предписаний, выданных по результатам проведенных ранее контрольных (надзорных) мероприятий не выявлено.</w:t>
      </w:r>
    </w:p>
    <w:p w:rsidR="00D365FC" w:rsidRPr="00D365FC" w:rsidRDefault="00D365FC" w:rsidP="00D365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10. Информация об анализе выданных предупреждений (предостережений) в отношении подконтрольных субъектов (в случае, если предусмотрено законодательством).</w:t>
      </w:r>
    </w:p>
    <w:p w:rsidR="00D365FC" w:rsidRPr="00D365FC" w:rsidRDefault="00D365FC" w:rsidP="00D365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12 месяцев 2023 года объявлено 1</w:t>
      </w:r>
      <w:r w:rsidR="00EC37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84</w:t>
      </w: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предостережения</w:t>
      </w:r>
      <w:r w:rsidRPr="00D365FC">
        <w:rPr>
          <w:rFonts w:ascii="Calibri" w:eastAsia="Calibri" w:hAnsi="Calibri" w:cs="Times New Roman"/>
          <w:bCs/>
        </w:rPr>
        <w:t xml:space="preserve"> </w:t>
      </w:r>
      <w:r w:rsidRPr="00D365FC">
        <w:rPr>
          <w:rFonts w:ascii="Calibri" w:eastAsia="Calibri" w:hAnsi="Calibri" w:cs="Times New Roman"/>
          <w:bCs/>
        </w:rPr>
        <w:br/>
      </w: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недопустимости нарушения обязательных требований</w:t>
      </w:r>
      <w:r w:rsidR="00EC37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отношении 163 юридических лиц</w:t>
      </w: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365FC" w:rsidRPr="00D365FC" w:rsidRDefault="00D365FC" w:rsidP="00D365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11. Информация о характере и статистике проводимых территориальным органом мероприятий по контролю без взаимодействия с подконтрольными субъектами (в случае, если предусмотрено законодательством).</w:t>
      </w:r>
    </w:p>
    <w:p w:rsidR="00D365FC" w:rsidRPr="00D365FC" w:rsidRDefault="00D365FC" w:rsidP="00D365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отчетном периоде мероприятия по контролю без взаимодействия </w:t>
      </w: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с подконтрольными субъектами не проводились.</w:t>
      </w:r>
    </w:p>
    <w:p w:rsidR="00D365FC" w:rsidRPr="00D365FC" w:rsidRDefault="00D365FC" w:rsidP="00D365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12. Информация о характере и статистике профилактических мероприятий в отношении подконтрольных субъектов.</w:t>
      </w:r>
    </w:p>
    <w:p w:rsidR="00D365FC" w:rsidRPr="00D365FC" w:rsidRDefault="00D365FC" w:rsidP="00D365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12 месяцев 2023 года в качестве профилактических мероприятий </w:t>
      </w: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в отношении подконтрольных субъектов: </w:t>
      </w:r>
    </w:p>
    <w:p w:rsidR="00D365FC" w:rsidRPr="00D365FC" w:rsidRDefault="00D365FC" w:rsidP="00D365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объявлено 1</w:t>
      </w:r>
      <w:r w:rsidR="006F3A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84</w:t>
      </w: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предостережени</w:t>
      </w:r>
      <w:r w:rsidR="006F3A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недопустимости на</w:t>
      </w:r>
      <w:r w:rsidR="006F3A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рушения обязательных требований.</w:t>
      </w:r>
      <w:bookmarkStart w:id="0" w:name="_GoBack"/>
      <w:bookmarkEnd w:id="0"/>
    </w:p>
    <w:p w:rsidR="00D365FC" w:rsidRPr="00D365FC" w:rsidRDefault="00D365FC" w:rsidP="00D365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Кроме того, проведен мониторинг инцидентов, аварий и несчастных случаев, произошедших на опасных объектах.</w:t>
      </w:r>
    </w:p>
    <w:p w:rsidR="00D365FC" w:rsidRPr="00D365FC" w:rsidRDefault="00D365FC" w:rsidP="00D365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13. Информация о выявленных при проведении контрольно-надзорных мероприятий и подготовке доклада устаревшие, дублирующие или избыточные обязательные требования.</w:t>
      </w:r>
    </w:p>
    <w:p w:rsidR="00D365FC" w:rsidRPr="00D365FC" w:rsidRDefault="00D365FC" w:rsidP="00D365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12 месяцев 2023 года при проведении контрольно-надзорных мероприятий устаревших, дублирующих или избыточных обязательных требований не выявлено.</w:t>
      </w:r>
    </w:p>
    <w:p w:rsidR="00D365FC" w:rsidRPr="00D365FC" w:rsidRDefault="00D365FC" w:rsidP="00D365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14. Информация о направленных предложениях по устаревшим, дублирующим или избыточным обязательным требованиям в центральный аппарат соответствующего федерального органа исполнительной власти.</w:t>
      </w:r>
    </w:p>
    <w:p w:rsidR="00D365FC" w:rsidRPr="00D365FC" w:rsidRDefault="00D365FC" w:rsidP="00D365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отчетном периоде предложения по устаревшим, дублирующим или избыточным обязательным требованиям в центральный аппарат не направлялись.</w:t>
      </w:r>
    </w:p>
    <w:p w:rsidR="00D365FC" w:rsidRPr="00D365FC" w:rsidRDefault="00D365FC" w:rsidP="00D365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15. Информация о выявленной позиции подконтрольных субъектов («обратная связь») касательно устаревших, дублирующих или избыточных обязательных требований (указать в примечании, каким именно способом получена «обратная связь»).</w:t>
      </w:r>
    </w:p>
    <w:p w:rsidR="00D365FC" w:rsidRPr="00D365FC" w:rsidRDefault="00D365FC" w:rsidP="00D365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отчетном периоде подконтрольные субъекты с заявлениями </w:t>
      </w: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об устаревших, дублирующих или избыточных обязательных требованиях </w:t>
      </w: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не обращались.</w:t>
      </w:r>
    </w:p>
    <w:p w:rsidR="00D365FC" w:rsidRPr="00D365FC" w:rsidRDefault="00D365FC" w:rsidP="00D365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16. Информация о выявленных при проведении контрольно-надзорных мероприятий пробелах законодательства, противоречиях между общим и специальным регулированием, противоречия между регулированием, принятым в разные периоды времени, но регулирующим однородные отношения, ошибки юридико-технического характера и т.д.</w:t>
      </w:r>
    </w:p>
    <w:p w:rsidR="00D365FC" w:rsidRPr="00D365FC" w:rsidRDefault="00D365FC" w:rsidP="00D365F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отчетном периоде при проведении контрольно-надзорных мероприятий пробелов законодательства, противоречиях между общим и специальным регулированием, противоречия между регулированием, </w:t>
      </w: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принятым в разные периоды времени, но регулирующим однородные отношения, ошибки юридико-технического характера не выявлялись.</w:t>
      </w:r>
    </w:p>
    <w:p w:rsidR="00D365FC" w:rsidRPr="00D365FC" w:rsidRDefault="00D365FC" w:rsidP="00D365F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17. Информация о направленных предложениях по устранению пробелов законодательства, противоречий между общим и специальным регулированием, противоречий между регулированием, принятым в разные периоды времени, но регулирующим однородные отношения, ошибок юридико-технического характера в центральный аппарат соответствующего федерального органа исполнительной власти</w:t>
      </w:r>
    </w:p>
    <w:p w:rsidR="00D365FC" w:rsidRPr="00D365FC" w:rsidRDefault="00D365FC" w:rsidP="00D365F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отчетном периоде предложения по устранению пробелов законодательства, противоречий между общим и специальным регулированием, противоречий между регулированием, принятым в разные периоды времени, но регулирующим однородные отношения, ошибок юридико-технического характера в центральный аппарат не направлялись.</w:t>
      </w:r>
    </w:p>
    <w:p w:rsidR="00D365FC" w:rsidRPr="00D365FC" w:rsidRDefault="00D365FC" w:rsidP="00D365F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18. Рекомендации по конкретным организационным </w:t>
      </w: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техническим мерам, которые необходимо предпринять подконтрольным лицам для обеспечения их соответствия новым обязательным требованиям (вступившим или вступающим в силу).</w:t>
      </w:r>
    </w:p>
    <w:p w:rsidR="00D365FC" w:rsidRPr="00D365FC" w:rsidRDefault="00D365FC" w:rsidP="00D365F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отчетном периоде рекомендации подконтрольным лицам в части выполнения новых обязательных требований не выдавались.</w:t>
      </w:r>
    </w:p>
    <w:p w:rsidR="00D365FC" w:rsidRPr="00D365FC" w:rsidRDefault="00D365FC" w:rsidP="00D365F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19. Анализ практики судов общей юрисдикции и арбитражных судов, связанной с применением обязательных требований (в отношении судов, расположенных на территории соответствующего субъекта Российской Федерации или субъектов Российской Федерации)</w:t>
      </w:r>
    </w:p>
    <w:p w:rsidR="00D365FC" w:rsidRPr="00D365FC" w:rsidRDefault="00D365FC" w:rsidP="00D365F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отчетном периоде судами общей юрисдикции и арбитражными судами решения не выносились.</w:t>
      </w:r>
    </w:p>
    <w:p w:rsidR="00D365FC" w:rsidRPr="00D365FC" w:rsidRDefault="00D365FC" w:rsidP="00D365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20. Анализ информации о практике применения обязательных требований, поступившей от подконтрольных субъектов, из общественных, научных, правозащитных и иных организаций, средств массовой информации.</w:t>
      </w:r>
    </w:p>
    <w:p w:rsidR="00D365FC" w:rsidRPr="00D365FC" w:rsidRDefault="00D365FC" w:rsidP="00D365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За 12 месяцев 2023 года информация о практике применения обязательных требований от подконтрольных субъектов не поступала.</w:t>
      </w:r>
    </w:p>
    <w:p w:rsidR="00832E4D" w:rsidRDefault="00832E4D" w:rsidP="00D365FC">
      <w:pPr>
        <w:spacing w:after="0" w:line="360" w:lineRule="auto"/>
        <w:ind w:right="-286" w:firstLine="709"/>
        <w:jc w:val="both"/>
      </w:pPr>
    </w:p>
    <w:sectPr w:rsidR="00832E4D" w:rsidSect="004B1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3FC9"/>
    <w:rsid w:val="00043FC9"/>
    <w:rsid w:val="00275C47"/>
    <w:rsid w:val="003610D8"/>
    <w:rsid w:val="004173CA"/>
    <w:rsid w:val="0045456B"/>
    <w:rsid w:val="004B19D2"/>
    <w:rsid w:val="0050708D"/>
    <w:rsid w:val="006F3AF4"/>
    <w:rsid w:val="00832E4D"/>
    <w:rsid w:val="00C17C99"/>
    <w:rsid w:val="00D365FC"/>
    <w:rsid w:val="00DF5715"/>
    <w:rsid w:val="00EC3778"/>
    <w:rsid w:val="00FB3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9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абзац"/>
    <w:basedOn w:val="a"/>
    <w:rsid w:val="004173CA"/>
    <w:pPr>
      <w:spacing w:after="0" w:line="240" w:lineRule="auto"/>
      <w:ind w:firstLine="709"/>
      <w:jc w:val="both"/>
    </w:pPr>
    <w:rPr>
      <w:rFonts w:ascii="Arial" w:eastAsia="Times New Roman" w:hAnsi="Arial" w:cs="Arial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docs.cntd.ru/document/5654152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35812-973E-4559-85AC-0D793381B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10</Pages>
  <Words>2301</Words>
  <Characters>13122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KAO_02</dc:creator>
  <cp:lastModifiedBy>user</cp:lastModifiedBy>
  <cp:revision>10</cp:revision>
  <dcterms:created xsi:type="dcterms:W3CDTF">2024-02-27T04:36:00Z</dcterms:created>
  <dcterms:modified xsi:type="dcterms:W3CDTF">2024-04-04T09:51:00Z</dcterms:modified>
</cp:coreProperties>
</file>